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756"/>
        <w:gridCol w:w="790"/>
        <w:gridCol w:w="1025"/>
        <w:gridCol w:w="1056"/>
        <w:gridCol w:w="1166"/>
        <w:gridCol w:w="1073"/>
        <w:gridCol w:w="1056"/>
        <w:gridCol w:w="1041"/>
        <w:gridCol w:w="536"/>
        <w:gridCol w:w="693"/>
        <w:gridCol w:w="615"/>
      </w:tblGrid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305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631D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 C H W A Ł A  37/2016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Rady Nadzorczej Spółdzielni Mieszkaniowej "Słoneczny Stok" w Białymstoku  z dnia 19.12.2016r.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w sprawie  zatwierdzenia planu gospodarczo - finansowego Spółdzielni na 2017 rok i wynikających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z niego stawek opłat za lokale mieszkalne, użytkowe, garaże oraz świadczenia.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uprawnieniami zawartymi w §  27 pkt. 1 ust. 1 Statutu Spółdzielni   Rada Nadzorcza 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Spółdzielni Mieszkaniowej "Słoneczny Stok" w Białymstoku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o s t a n a w i a 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Zatwierdzić  plan gospodarczo-finansowy Spółdzielni, który zamyka się po stronie kosztów kwotą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67 287 935,00 zł, a po stronie przychodów kwotą   67 142 650,00 zł.oraz uwzględnia wynik na eksploatacji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podstawowej za 2015 rok w wysokości 298 225,62zł. - załącznik nr 1.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Zatwierdzić wysokość odpisów na remonty 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od lokali mieszkalnych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od lokali użytkowych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łasnościowych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od lokali administracyjnych Spółdzielni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d) od lokali użyteczności publicznej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e) od garaży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Zatwierdzić wysokość wpłat na potrzeby remontowe od lokali zajmowanych przez właścicieli wyodrębnionych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będących i nie będących członkami Spółdzielni: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a) od lokali mieszkalnych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b) od lokali użytkowych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c) od garaży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Zatwierdzić wysokość stawek wynikających z planu gospodarczo - finansowego  Spółdzielni na 2017r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Za lokale mieszkalne zajmowane przez: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 Członków Spółdzielni na zasadzie własnościowego i lokatorskiego prawa do lokalu 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 Posiadaczy spółdzielczych własnościowych praw do lokalu  - nie będących członkami Spółdzielni 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 Właścicieli wyodrębnionych lokali mieszkalnych  będących członkami Spółdzielni 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4. Właścicieli wyodrębnionych lokali mieszkalnych  nie  będących członkami Spółdzielni 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5. Członków z własnościowym i lokatorskim prawem do lokali mieszkalnych w Nieruchomości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nr 305 na osiedlu "Leśna Dolina"  objętej wieczystą dzierżawą terenu: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6. Posiadaczy spółdzielczych i własnościowych praw do lokalu nie będących członkami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8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w Nieruchomości  nr 305 na osiedlu "Leśna Dolina"  objętej wieczystą dzierżawą terenu: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7.  Najemców lokali mieszkalnych: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a) opłata eksploatacyjna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b) remonty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Łącznie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8. Opłata za gospodarowanie odpadami komunalnymi</w:t>
            </w: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zgodnie z Uchwałą Rady Miasta Białystok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9. Opłata eksploatacyjna za windy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( dot. budynków wyposażonych w windy)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lokale powyżej I piętra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lokale na I piętrze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10. Opłata za zimną wodę i kanalizację w mieszkaniach zgodnie z obowiązującą taryfą Wodociągów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Białostodkich Sp. z o.o.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bez wodomierzy ryczałt 15m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/osobę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11. Opłata za centralne ogrzewanie w mieszkaniach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z podzielnikami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zaliczki indywidualne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bez podzielników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odszkodowanie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12. Opłata za podgrzanie wody w mieszkaniach: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 z wodomierzami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bez wodomierzy ryczałt 3,20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/osobę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zł/osobę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79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13. Opłata za gaz w budynkach ze zbiorczymi gazomierzami zaliczki do rozliczenia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osiedle "Słoneczny Stok"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osiedle "Zielone Wzgórza"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osiedle "Leśna Dolina"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14. Opłata za pakiet podstawowy TV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ELPOS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zł/mieszkanie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15. Opłata za  bokówki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16. Opłata  ryczałtowa za ochronę osiedli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zł/mieszkanie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17. Opłata ryczałtowa na legalizacje wodomierzy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zł/mieszkanie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z.w. i c.w.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90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Za lokale użytkowe 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1.Opłata za wywóz nieczystości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2. Opłata za zimną wodę i kanalizację w lokalach użytkowych zgodnie z obowiązującą taryfą Wodociągów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Białostockich Sp. z o.o.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3. Opłata za centralne ogrzewanie w lokalach: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z podzielnikami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zaliczki indywidualne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bez podzielników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odszkodowanie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4. Opłata za podgrzanie wody w lokalach: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z wodomierzami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VAT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bez wodomierzy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VAT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5. Opłata za dozór lokali użytkowych przy ul. Upalnej 1A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6. Opłata ryczałtowa  za ochronę osiedli od lokali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zł/lokal 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VAT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( z wyłączeniem  lokali  przy ul.Upalnej 1A)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7. Opłata ryczałtowa na legalizację wodomierzy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zł/lokal 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VAT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z.w. i c.w.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76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8. Opłaty eksploatacyjne za lokale użytkowe w zł/m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p.u. ( netto):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94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Lokale własnościowe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Lokale użytkowe z prawem odrębnej własności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Przedszkola - najem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Bibiloteki - najem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Lokale o branży medycznej z wieczystą dzierżawą</w:t>
            </w:r>
          </w:p>
        </w:tc>
        <w:tc>
          <w:tcPr>
            <w:tcW w:w="3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Lokale o branży medycznej  bez wieczystej dzierżawy</w:t>
            </w:r>
          </w:p>
        </w:tc>
      </w:tr>
      <w:tr w:rsidR="008041DA" w:rsidTr="008041DA">
        <w:trPr>
          <w:trHeight w:val="653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wieczystą dzierżawą</w:t>
            </w:r>
          </w:p>
        </w:tc>
        <w:tc>
          <w:tcPr>
            <w:tcW w:w="2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bez wieczystej dzierżawy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42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Opłata eksploatacyjna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377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42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Wieczysta dzierżawa terenu dotyczy lokali podanych niżej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610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 stawka eksploatacyjna w 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p.u.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36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remontowy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Nieruchomość nr 305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 w:rsidTr="008041DA">
        <w:trPr>
          <w:trHeight w:val="362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Lokale własnościowe z wieczystą dzierżawą terenu</w:t>
            </w:r>
          </w:p>
        </w:tc>
        <w:tc>
          <w:tcPr>
            <w:tcW w:w="764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Lokale użytkowe własnościowe z wieczystą dzierżawą terenu - branża medyczna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538"/>
        </w:trPr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39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Opłata eksploatacyjna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39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39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Wieczysta dzierżawa terenu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696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 stawka eksploatacyjna w 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p.u.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391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Fundusz remontowy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41DA" w:rsidTr="008041DA">
        <w:trPr>
          <w:trHeight w:val="247"/>
        </w:trPr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Lokalom użytkowym położonym przy ulicach  j/n należy naliczać opłatę za wieczystą dzierżawę terenu: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02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90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Osiedle "Słoneczny Stok"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Osiedle "Zielone Wzgórza"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Osiedle "Leśna Dolina"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Witosa 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ul.Rumiankowa 10/1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ul.Armii Krajowej 29A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ul.Witosa 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ul.Słonecznikowa 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ul.Powstańców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Sikorskiego 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ul.Zielonogórska 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Nieruchomość 305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ul.Upalna 84A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ul.Konwaliowa 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ul.Stroma 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Al.Niepodległości 5A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Upalna 1A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305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Za garaże  w zł/m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(netto)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653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Eksploatacja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Dzierżawa terenu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 eksploatacja  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Fundusz remontowy w zł/m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ogółem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 zł/szt.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Dozór  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Osiedle "Słoneczny Stok"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66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ul. Marczukowska  wolnostojące z wieczystą dzierżawą terenu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9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Witosa 25, Sikorskiego 6A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wolnostojące bez dzierżawy terenu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Skrajna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Upalna 1A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  i dozorem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Skrajna  11,13,15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wbudowane bez dzierżawy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667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Osiedle "Zielone Wzgórza"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Eksploatacja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Dzierżawa terenu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 eksploatacja  zł/m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Fundusz remontowy w zł/m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ogółem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 zł/szt.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Lniana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Hetmańska i Rumiankowa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Niepodległosci zespól  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Niepodległosci zespól  III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Niepodległosci zespól  I , IV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Szkolna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Lawendowa 77A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wbudowane bez wieczystej dzierżawy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538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Lawendowa 81A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wbudowane bez wieczystej dzierżawy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33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2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Osiedle "Leśna Dolina"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2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Popiełuszki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2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Popiełuszki 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2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Popiełuszki 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2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Popiełuszki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wolnostojące z dzierżawą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2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Boboli 92A, 94A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wolnostojące bez dzierżawy terenu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25"/>
        </w:trPr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garaże wbudowane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wieczystej dzierżawy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9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Opłaty za dzierżawę terenu - stawki minimalne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62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zajętego pod zabudowę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p.u.+ VAT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- pozostałą powierzchnię wyodrębnionej działki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p.u.+ VAT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Zasoby lokalowe do planu gospodarczo-finansowego - załącznik nr 2.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 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47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Uchwała  wchodzi  z  mocą  obowiązywania  od  dnia  01.01.2017r.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9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9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90"/>
        </w:trPr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Sekretarz Rady Nadzorczej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Przewodnicząca Rady Nadzorczej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29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Ewa Niemyjska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Anna Samborska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9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30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 w:rsidTr="008041DA">
        <w:trPr>
          <w:trHeight w:val="449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1DA" w:rsidRDefault="00631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8041DA">
              <w:rPr>
                <w:rFonts w:ascii="Arial" w:hAnsi="Arial" w:cs="Arial"/>
                <w:color w:val="000000"/>
                <w:sz w:val="20"/>
                <w:szCs w:val="20"/>
              </w:rPr>
              <w:t>( za przyjęci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uchwały głosowało 14</w:t>
            </w:r>
            <w:r w:rsidR="008041DA">
              <w:rPr>
                <w:rFonts w:ascii="Arial" w:hAnsi="Arial" w:cs="Arial"/>
                <w:color w:val="000000"/>
                <w:sz w:val="20"/>
                <w:szCs w:val="20"/>
              </w:rPr>
              <w:t xml:space="preserve"> członków)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1DA">
        <w:trPr>
          <w:trHeight w:val="247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041DA" w:rsidRDefault="00804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5390" w:rsidRDefault="00631D28"/>
    <w:sectPr w:rsidR="009F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A"/>
    <w:rsid w:val="002F5B38"/>
    <w:rsid w:val="00631D28"/>
    <w:rsid w:val="008041DA"/>
    <w:rsid w:val="008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E009-EE1D-4685-B372-F9BF310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Rutkowski</dc:creator>
  <cp:keywords/>
  <dc:description/>
  <cp:lastModifiedBy>Jerzy Rutkowski</cp:lastModifiedBy>
  <cp:revision>2</cp:revision>
  <dcterms:created xsi:type="dcterms:W3CDTF">2017-01-10T07:39:00Z</dcterms:created>
  <dcterms:modified xsi:type="dcterms:W3CDTF">2017-01-10T07:51:00Z</dcterms:modified>
</cp:coreProperties>
</file>